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A388C" w14:textId="77777777" w:rsidR="00076B50" w:rsidRPr="00076B50" w:rsidRDefault="00076B50" w:rsidP="00076B50">
      <w:pPr>
        <w:jc w:val="center"/>
        <w:rPr>
          <w:b/>
          <w:sz w:val="28"/>
          <w:szCs w:val="28"/>
        </w:rPr>
      </w:pPr>
    </w:p>
    <w:p w14:paraId="58085010" w14:textId="77777777" w:rsidR="00076B50" w:rsidRPr="00076B50" w:rsidRDefault="00076B50" w:rsidP="00076B50">
      <w:pPr>
        <w:rPr>
          <w:bCs/>
          <w:sz w:val="28"/>
          <w:szCs w:val="28"/>
        </w:rPr>
      </w:pPr>
    </w:p>
    <w:p w14:paraId="51F463BB" w14:textId="1B79F648" w:rsidR="00076B50" w:rsidRPr="00076B50" w:rsidRDefault="00076B50" w:rsidP="00076B50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</w:t>
      </w:r>
      <w:r w:rsidRPr="00076B50">
        <w:rPr>
          <w:bCs/>
          <w:sz w:val="28"/>
          <w:szCs w:val="28"/>
        </w:rPr>
        <w:t>Извещение</w:t>
      </w:r>
    </w:p>
    <w:p w14:paraId="27A2E8AF" w14:textId="77777777" w:rsidR="00076B50" w:rsidRPr="00076B50" w:rsidRDefault="00076B50" w:rsidP="00076B50">
      <w:pPr>
        <w:rPr>
          <w:bCs/>
          <w:sz w:val="28"/>
          <w:szCs w:val="28"/>
        </w:rPr>
      </w:pPr>
      <w:r w:rsidRPr="00076B50">
        <w:rPr>
          <w:bCs/>
          <w:sz w:val="28"/>
          <w:szCs w:val="28"/>
        </w:rPr>
        <w:t>О проведении публичных слушаний по решения Совета депутатов Муниципального образования – сельское поселение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 «О внесении изменений и дополнений в Устав муниципального образования – сельское поселение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</w:t>
      </w:r>
    </w:p>
    <w:p w14:paraId="2FC53CB2" w14:textId="77777777" w:rsidR="00076B50" w:rsidRPr="00076B50" w:rsidRDefault="00076B50" w:rsidP="00076B50">
      <w:pPr>
        <w:rPr>
          <w:bCs/>
          <w:sz w:val="28"/>
          <w:szCs w:val="28"/>
        </w:rPr>
      </w:pPr>
    </w:p>
    <w:p w14:paraId="3CB63834" w14:textId="77777777" w:rsidR="00076B50" w:rsidRPr="00076B50" w:rsidRDefault="00076B50" w:rsidP="00076B50">
      <w:pPr>
        <w:rPr>
          <w:bCs/>
          <w:sz w:val="28"/>
          <w:szCs w:val="28"/>
        </w:rPr>
      </w:pPr>
    </w:p>
    <w:p w14:paraId="3596FDEE" w14:textId="77777777" w:rsidR="00076B50" w:rsidRPr="00076B50" w:rsidRDefault="00076B50" w:rsidP="00076B50">
      <w:pPr>
        <w:rPr>
          <w:bCs/>
          <w:sz w:val="28"/>
          <w:szCs w:val="28"/>
        </w:rPr>
      </w:pPr>
      <w:r w:rsidRPr="00076B50">
        <w:rPr>
          <w:bCs/>
          <w:sz w:val="28"/>
          <w:szCs w:val="28"/>
        </w:rPr>
        <w:t>Уважаемые жители МО-СП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»!</w:t>
      </w:r>
    </w:p>
    <w:p w14:paraId="7C986188" w14:textId="77777777" w:rsidR="00076B50" w:rsidRPr="00076B50" w:rsidRDefault="00076B50" w:rsidP="00076B50">
      <w:pPr>
        <w:rPr>
          <w:bCs/>
          <w:sz w:val="28"/>
          <w:szCs w:val="28"/>
        </w:rPr>
      </w:pPr>
    </w:p>
    <w:p w14:paraId="7CE2A8F2" w14:textId="77777777" w:rsidR="00076B50" w:rsidRPr="00076B50" w:rsidRDefault="00076B50" w:rsidP="00076B50">
      <w:pPr>
        <w:rPr>
          <w:bCs/>
          <w:sz w:val="28"/>
          <w:szCs w:val="28"/>
        </w:rPr>
      </w:pPr>
    </w:p>
    <w:p w14:paraId="1E784693" w14:textId="77777777" w:rsidR="00076B50" w:rsidRPr="00076B50" w:rsidRDefault="00076B50" w:rsidP="00076B50">
      <w:pPr>
        <w:rPr>
          <w:bCs/>
          <w:sz w:val="28"/>
          <w:szCs w:val="28"/>
        </w:rPr>
      </w:pPr>
      <w:r w:rsidRPr="00076B50">
        <w:rPr>
          <w:bCs/>
          <w:sz w:val="28"/>
          <w:szCs w:val="28"/>
        </w:rPr>
        <w:t>Сообщаем, что публичные слушания по проекту решения муниципального Совета депутатов  ««О внесении изменений и дополнений в Устав муниципального образования – сельское поселение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», состоятся  «10» августа 2026 года, в 10-00ч. улус Дунда-</w:t>
      </w:r>
      <w:proofErr w:type="spellStart"/>
      <w:r w:rsidRPr="00076B50">
        <w:rPr>
          <w:bCs/>
          <w:sz w:val="28"/>
          <w:szCs w:val="28"/>
        </w:rPr>
        <w:t>Киреть</w:t>
      </w:r>
      <w:proofErr w:type="spellEnd"/>
      <w:r w:rsidRPr="00076B50">
        <w:rPr>
          <w:bCs/>
          <w:sz w:val="28"/>
          <w:szCs w:val="28"/>
        </w:rPr>
        <w:t>, улица Центральная,29.» здание администрации Муниципального образования – сельское поселение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».</w:t>
      </w:r>
    </w:p>
    <w:p w14:paraId="07383638" w14:textId="77777777" w:rsidR="00076B50" w:rsidRPr="00076B50" w:rsidRDefault="00076B50" w:rsidP="00076B50">
      <w:pPr>
        <w:rPr>
          <w:bCs/>
          <w:sz w:val="28"/>
          <w:szCs w:val="28"/>
        </w:rPr>
      </w:pPr>
      <w:r w:rsidRPr="00076B50">
        <w:rPr>
          <w:bCs/>
          <w:sz w:val="28"/>
          <w:szCs w:val="28"/>
        </w:rPr>
        <w:t>С документами по проекту решения «О внесении изменений и дополнений в Устав муниципального образования – сельское поселение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 могут ознакомиться в помещении администрации Муниципального образования – сельское поселение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 по адресу: улус Дунда-</w:t>
      </w:r>
      <w:proofErr w:type="spellStart"/>
      <w:r w:rsidRPr="00076B50">
        <w:rPr>
          <w:bCs/>
          <w:sz w:val="28"/>
          <w:szCs w:val="28"/>
        </w:rPr>
        <w:t>Киреть</w:t>
      </w:r>
      <w:proofErr w:type="spellEnd"/>
      <w:r w:rsidRPr="00076B50">
        <w:rPr>
          <w:bCs/>
          <w:sz w:val="28"/>
          <w:szCs w:val="28"/>
        </w:rPr>
        <w:t xml:space="preserve"> , улица Центральная,29.с понедельника по четверг с 8-00 до 16-00, (пятница с 10-00 до 15-00), по рабочим дням, со дня официального опубликования постановления о назначении публичных слушаний и до дня проведения публичных слушаний, на информационных стендах Администрации МО-СП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  и на официальном сайте муниципального образования МО-СП «Дунда-</w:t>
      </w:r>
      <w:proofErr w:type="spellStart"/>
      <w:r w:rsidRPr="00076B50">
        <w:rPr>
          <w:bCs/>
          <w:sz w:val="28"/>
          <w:szCs w:val="28"/>
        </w:rPr>
        <w:t>Киретское</w:t>
      </w:r>
      <w:proofErr w:type="spellEnd"/>
      <w:r w:rsidRPr="00076B50">
        <w:rPr>
          <w:bCs/>
          <w:sz w:val="28"/>
          <w:szCs w:val="28"/>
        </w:rPr>
        <w:t>» Бичурского района, сайт ПРАВОВАЯ БИЧУРА (</w:t>
      </w:r>
      <w:hyperlink r:id="rId5" w:history="1">
        <w:r w:rsidRPr="00076B50">
          <w:rPr>
            <w:rStyle w:val="a6"/>
            <w:bCs/>
            <w:sz w:val="28"/>
            <w:szCs w:val="28"/>
          </w:rPr>
          <w:t>http://правоваябичура.рф</w:t>
        </w:r>
      </w:hyperlink>
      <w:r w:rsidRPr="00076B50">
        <w:rPr>
          <w:bCs/>
          <w:sz w:val="28"/>
          <w:szCs w:val="28"/>
        </w:rPr>
        <w:t>)  в сети Интернет. </w:t>
      </w:r>
    </w:p>
    <w:p w14:paraId="1284BA65" w14:textId="77777777" w:rsidR="00076B50" w:rsidRPr="00076B50" w:rsidRDefault="00076B50" w:rsidP="00076B50">
      <w:pPr>
        <w:rPr>
          <w:bCs/>
          <w:sz w:val="28"/>
          <w:szCs w:val="28"/>
        </w:rPr>
      </w:pPr>
    </w:p>
    <w:p w14:paraId="08EF6313" w14:textId="77777777" w:rsidR="00076B50" w:rsidRPr="00076B50" w:rsidRDefault="00076B50" w:rsidP="00076B50">
      <w:pPr>
        <w:rPr>
          <w:bCs/>
          <w:sz w:val="28"/>
          <w:szCs w:val="28"/>
        </w:rPr>
      </w:pPr>
    </w:p>
    <w:p w14:paraId="62B89416" w14:textId="77777777" w:rsidR="00076B50" w:rsidRPr="00076B50" w:rsidRDefault="00076B50" w:rsidP="00076B50">
      <w:pPr>
        <w:jc w:val="center"/>
        <w:rPr>
          <w:b/>
          <w:sz w:val="28"/>
          <w:szCs w:val="28"/>
        </w:rPr>
      </w:pPr>
    </w:p>
    <w:p w14:paraId="5E15F512" w14:textId="77777777" w:rsidR="00076B50" w:rsidRPr="00076B50" w:rsidRDefault="00076B50" w:rsidP="00076B50">
      <w:pPr>
        <w:jc w:val="center"/>
        <w:rPr>
          <w:b/>
          <w:sz w:val="28"/>
          <w:szCs w:val="28"/>
        </w:rPr>
      </w:pPr>
    </w:p>
    <w:p w14:paraId="0B678EA8" w14:textId="77777777" w:rsidR="00076B50" w:rsidRPr="00076B50" w:rsidRDefault="00076B50" w:rsidP="00076B50">
      <w:pPr>
        <w:jc w:val="center"/>
        <w:rPr>
          <w:b/>
          <w:sz w:val="28"/>
          <w:szCs w:val="28"/>
        </w:rPr>
      </w:pPr>
    </w:p>
    <w:p w14:paraId="1ED871B7" w14:textId="77777777" w:rsidR="00076B50" w:rsidRPr="00076B50" w:rsidRDefault="00076B50" w:rsidP="00076B50">
      <w:pPr>
        <w:jc w:val="center"/>
        <w:rPr>
          <w:b/>
          <w:sz w:val="28"/>
          <w:szCs w:val="28"/>
        </w:rPr>
      </w:pPr>
    </w:p>
    <w:p w14:paraId="708F332C" w14:textId="77777777" w:rsidR="00076B50" w:rsidRPr="00076B50" w:rsidRDefault="00076B50" w:rsidP="00076B50">
      <w:pPr>
        <w:jc w:val="center"/>
        <w:rPr>
          <w:b/>
          <w:sz w:val="28"/>
          <w:szCs w:val="28"/>
        </w:rPr>
      </w:pPr>
    </w:p>
    <w:p w14:paraId="40AB19F1" w14:textId="77777777" w:rsidR="00076B50" w:rsidRPr="00076B50" w:rsidRDefault="00076B50" w:rsidP="00076B50">
      <w:pPr>
        <w:jc w:val="center"/>
        <w:rPr>
          <w:b/>
          <w:sz w:val="28"/>
          <w:szCs w:val="28"/>
        </w:rPr>
      </w:pPr>
    </w:p>
    <w:p w14:paraId="51DFC646" w14:textId="77777777" w:rsidR="00C115D4" w:rsidRDefault="00C115D4"/>
    <w:sectPr w:rsidR="00C115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985C8F"/>
    <w:multiLevelType w:val="hybridMultilevel"/>
    <w:tmpl w:val="59D25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7D3089"/>
    <w:multiLevelType w:val="multilevel"/>
    <w:tmpl w:val="6AC0CE10"/>
    <w:lvl w:ilvl="0">
      <w:start w:val="1"/>
      <w:numFmt w:val="decimal"/>
      <w:lvlText w:val="%1."/>
      <w:lvlJc w:val="left"/>
      <w:pPr>
        <w:ind w:left="765" w:hanging="765"/>
      </w:pPr>
      <w:rPr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720" w:hanging="720"/>
      </w:pPr>
    </w:lvl>
    <w:lvl w:ilvl="2">
      <w:start w:val="1"/>
      <w:numFmt w:val="decimal"/>
      <w:isLgl/>
      <w:lvlText w:val="%1.%2.%3."/>
      <w:lvlJc w:val="left"/>
      <w:pPr>
        <w:ind w:left="774" w:hanging="720"/>
      </w:pPr>
    </w:lvl>
    <w:lvl w:ilvl="3">
      <w:start w:val="1"/>
      <w:numFmt w:val="decimal"/>
      <w:isLgl/>
      <w:lvlText w:val="%1.%2.%3.%4."/>
      <w:lvlJc w:val="left"/>
      <w:pPr>
        <w:ind w:left="1161" w:hanging="1080"/>
      </w:pPr>
    </w:lvl>
    <w:lvl w:ilvl="4">
      <w:start w:val="1"/>
      <w:numFmt w:val="decimal"/>
      <w:isLgl/>
      <w:lvlText w:val="%1.%2.%3.%4.%5."/>
      <w:lvlJc w:val="left"/>
      <w:pPr>
        <w:ind w:left="1188" w:hanging="1080"/>
      </w:pPr>
    </w:lvl>
    <w:lvl w:ilvl="5">
      <w:start w:val="1"/>
      <w:numFmt w:val="decimal"/>
      <w:isLgl/>
      <w:lvlText w:val="%1.%2.%3.%4.%5.%6."/>
      <w:lvlJc w:val="left"/>
      <w:pPr>
        <w:ind w:left="1575" w:hanging="1440"/>
      </w:pPr>
    </w:lvl>
    <w:lvl w:ilvl="6">
      <w:start w:val="1"/>
      <w:numFmt w:val="decimal"/>
      <w:isLgl/>
      <w:lvlText w:val="%1.%2.%3.%4.%5.%6.%7."/>
      <w:lvlJc w:val="left"/>
      <w:pPr>
        <w:ind w:left="1962" w:hanging="1800"/>
      </w:pPr>
    </w:lvl>
    <w:lvl w:ilvl="7">
      <w:start w:val="1"/>
      <w:numFmt w:val="decimal"/>
      <w:isLgl/>
      <w:lvlText w:val="%1.%2.%3.%4.%5.%6.%7.%8."/>
      <w:lvlJc w:val="left"/>
      <w:pPr>
        <w:ind w:left="1989" w:hanging="1800"/>
      </w:pPr>
    </w:lvl>
    <w:lvl w:ilvl="8">
      <w:start w:val="1"/>
      <w:numFmt w:val="decimal"/>
      <w:isLgl/>
      <w:lvlText w:val="%1.%2.%3.%4.%5.%6.%7.%8.%9."/>
      <w:lvlJc w:val="left"/>
      <w:pPr>
        <w:ind w:left="2376" w:hanging="2160"/>
      </w:pPr>
    </w:lvl>
  </w:abstractNum>
  <w:abstractNum w:abstractNumId="2" w15:restartNumberingAfterBreak="0">
    <w:nsid w:val="4F5C43A4"/>
    <w:multiLevelType w:val="hybridMultilevel"/>
    <w:tmpl w:val="59D25C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43982"/>
    <w:multiLevelType w:val="hybridMultilevel"/>
    <w:tmpl w:val="D2F485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14084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917278">
    <w:abstractNumId w:val="0"/>
  </w:num>
  <w:num w:numId="3" w16cid:durableId="1266036787">
    <w:abstractNumId w:val="1"/>
  </w:num>
  <w:num w:numId="4" w16cid:durableId="606893519">
    <w:abstractNumId w:val="2"/>
  </w:num>
  <w:num w:numId="5" w16cid:durableId="1441341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637F"/>
    <w:rsid w:val="00023E23"/>
    <w:rsid w:val="000369F3"/>
    <w:rsid w:val="00041F11"/>
    <w:rsid w:val="00076B50"/>
    <w:rsid w:val="00077131"/>
    <w:rsid w:val="00095A0B"/>
    <w:rsid w:val="000B0903"/>
    <w:rsid w:val="000C76B4"/>
    <w:rsid w:val="000D2850"/>
    <w:rsid w:val="000F1492"/>
    <w:rsid w:val="00102EC9"/>
    <w:rsid w:val="001735A4"/>
    <w:rsid w:val="001E4D3F"/>
    <w:rsid w:val="00212F68"/>
    <w:rsid w:val="002440A3"/>
    <w:rsid w:val="00284A44"/>
    <w:rsid w:val="002C09B1"/>
    <w:rsid w:val="0031557E"/>
    <w:rsid w:val="00323CA2"/>
    <w:rsid w:val="00373E95"/>
    <w:rsid w:val="00377926"/>
    <w:rsid w:val="003D4C95"/>
    <w:rsid w:val="00402033"/>
    <w:rsid w:val="004052B5"/>
    <w:rsid w:val="00416CEC"/>
    <w:rsid w:val="00427711"/>
    <w:rsid w:val="0047245D"/>
    <w:rsid w:val="004815D6"/>
    <w:rsid w:val="00482A72"/>
    <w:rsid w:val="004D431E"/>
    <w:rsid w:val="004F3E6F"/>
    <w:rsid w:val="0057722D"/>
    <w:rsid w:val="00596BE8"/>
    <w:rsid w:val="005A7625"/>
    <w:rsid w:val="00673AE5"/>
    <w:rsid w:val="00675BFE"/>
    <w:rsid w:val="006F2BB8"/>
    <w:rsid w:val="007567EB"/>
    <w:rsid w:val="0078257D"/>
    <w:rsid w:val="007A01DF"/>
    <w:rsid w:val="007D40BF"/>
    <w:rsid w:val="007D6919"/>
    <w:rsid w:val="008624EA"/>
    <w:rsid w:val="00863C82"/>
    <w:rsid w:val="008941A7"/>
    <w:rsid w:val="00973F9B"/>
    <w:rsid w:val="009D09B4"/>
    <w:rsid w:val="00A16861"/>
    <w:rsid w:val="00A47240"/>
    <w:rsid w:val="00AC330B"/>
    <w:rsid w:val="00AF7A30"/>
    <w:rsid w:val="00B06EE4"/>
    <w:rsid w:val="00B235BC"/>
    <w:rsid w:val="00B57285"/>
    <w:rsid w:val="00B90AA1"/>
    <w:rsid w:val="00BE6073"/>
    <w:rsid w:val="00BF1958"/>
    <w:rsid w:val="00C115D4"/>
    <w:rsid w:val="00CB02B3"/>
    <w:rsid w:val="00D91514"/>
    <w:rsid w:val="00DE68D6"/>
    <w:rsid w:val="00DF0A37"/>
    <w:rsid w:val="00E16390"/>
    <w:rsid w:val="00E16BDA"/>
    <w:rsid w:val="00E96BB3"/>
    <w:rsid w:val="00ED7FBF"/>
    <w:rsid w:val="00EF49DC"/>
    <w:rsid w:val="00F25C53"/>
    <w:rsid w:val="00F44BB2"/>
    <w:rsid w:val="00F5138B"/>
    <w:rsid w:val="00FC036A"/>
    <w:rsid w:val="00FC637F"/>
    <w:rsid w:val="00FD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C8605"/>
  <w15:docId w15:val="{DD96EC84-E6E6-41ED-A05E-6FDB15B6B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0A37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0B0903"/>
    <w:pPr>
      <w:spacing w:before="100" w:beforeAutospacing="1" w:after="100" w:afterAutospacing="1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F0A3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DF0A37"/>
    <w:pPr>
      <w:spacing w:after="200" w:line="276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ConsPlusNormal">
    <w:name w:val="ConsPlusNormal Знак"/>
    <w:link w:val="ConsPlusNormal0"/>
    <w:locked/>
    <w:rsid w:val="00DF0A37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rsid w:val="00DF0A3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headertext"/>
    <w:basedOn w:val="a"/>
    <w:rsid w:val="00DF0A37"/>
    <w:pPr>
      <w:spacing w:before="100" w:beforeAutospacing="1" w:after="100" w:afterAutospacing="1"/>
      <w:jc w:val="left"/>
    </w:pPr>
    <w:rPr>
      <w:sz w:val="24"/>
      <w:szCs w:val="24"/>
    </w:rPr>
  </w:style>
  <w:style w:type="table" w:styleId="a5">
    <w:name w:val="Table Grid"/>
    <w:basedOn w:val="a1"/>
    <w:uiPriority w:val="99"/>
    <w:rsid w:val="00C115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rsid w:val="00C115D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0B09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7">
    <w:name w:val="Unresolved Mention"/>
    <w:basedOn w:val="a0"/>
    <w:uiPriority w:val="99"/>
    <w:semiHidden/>
    <w:unhideWhenUsed/>
    <w:rsid w:val="00076B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0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&#1087;&#1088;&#1072;&#1074;&#1086;&#1074;&#1072;&#1103;&#1073;&#1080;&#1095;&#1091;&#1088;&#1072;.&#1088;&#109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68</cp:revision>
  <dcterms:created xsi:type="dcterms:W3CDTF">2024-12-26T01:01:00Z</dcterms:created>
  <dcterms:modified xsi:type="dcterms:W3CDTF">2026-07-02T06:10:00Z</dcterms:modified>
</cp:coreProperties>
</file>